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C968" w14:textId="0E16FD6C" w:rsidR="00B03D55" w:rsidRPr="003D2CAE" w:rsidRDefault="00CD4976" w:rsidP="00315C4F">
      <w:pPr>
        <w:spacing w:line="56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3D2CAE">
        <w:rPr>
          <w:rFonts w:ascii="微軟正黑體" w:eastAsia="微軟正黑體" w:hAnsi="微軟正黑體" w:hint="eastAsia"/>
          <w:b/>
          <w:color w:val="000000" w:themeColor="text1"/>
          <w:sz w:val="28"/>
        </w:rPr>
        <w:t>高教深耕計畫</w:t>
      </w:r>
      <w:r w:rsidR="00275BC2" w:rsidRPr="003D2CAE">
        <w:rPr>
          <w:rFonts w:ascii="微軟正黑體" w:eastAsia="微軟正黑體" w:hAnsi="微軟正黑體" w:hint="eastAsia"/>
          <w:b/>
          <w:color w:val="FF0000"/>
          <w:sz w:val="28"/>
        </w:rPr>
        <w:t>第</w:t>
      </w:r>
      <w:r w:rsidR="00275BC2">
        <w:rPr>
          <w:rFonts w:ascii="微軟正黑體" w:eastAsia="微軟正黑體" w:hAnsi="微軟正黑體" w:hint="eastAsia"/>
          <w:b/>
          <w:color w:val="FF0000"/>
          <w:sz w:val="28"/>
        </w:rPr>
        <w:t>二</w:t>
      </w:r>
      <w:r w:rsidR="00275BC2" w:rsidRPr="003D2CAE">
        <w:rPr>
          <w:rFonts w:ascii="微軟正黑體" w:eastAsia="微軟正黑體" w:hAnsi="微軟正黑體" w:hint="eastAsia"/>
          <w:b/>
          <w:color w:val="FF0000"/>
          <w:sz w:val="28"/>
        </w:rPr>
        <w:t>期</w:t>
      </w:r>
      <w:r w:rsidR="001B5823" w:rsidRPr="003D2CAE">
        <w:rPr>
          <w:rFonts w:ascii="微軟正黑體" w:eastAsia="微軟正黑體" w:hAnsi="微軟正黑體" w:hint="eastAsia"/>
          <w:b/>
          <w:color w:val="000000" w:themeColor="text1"/>
          <w:sz w:val="28"/>
        </w:rPr>
        <w:t>「</w:t>
      </w:r>
      <w:r w:rsidR="00B03D55" w:rsidRPr="003D2CAE">
        <w:rPr>
          <w:rFonts w:ascii="微軟正黑體" w:eastAsia="微軟正黑體" w:hAnsi="微軟正黑體" w:hint="eastAsia"/>
          <w:b/>
          <w:color w:val="000000" w:themeColor="text1"/>
          <w:sz w:val="28"/>
        </w:rPr>
        <w:t>提升高教公共性</w:t>
      </w:r>
      <w:r w:rsidR="001B5823" w:rsidRPr="003D2CAE">
        <w:rPr>
          <w:rFonts w:ascii="微軟正黑體" w:eastAsia="微軟正黑體" w:hAnsi="微軟正黑體" w:hint="eastAsia"/>
          <w:b/>
          <w:color w:val="000000" w:themeColor="text1"/>
          <w:sz w:val="28"/>
        </w:rPr>
        <w:t>」</w:t>
      </w:r>
      <w:r w:rsidR="009A6CDB" w:rsidRPr="003D2CAE">
        <w:rPr>
          <w:rFonts w:ascii="微軟正黑體" w:eastAsia="微軟正黑體" w:hAnsi="微軟正黑體" w:hint="eastAsia"/>
          <w:b/>
          <w:color w:val="000000" w:themeColor="text1"/>
          <w:sz w:val="28"/>
        </w:rPr>
        <w:t>學校自我</w:t>
      </w:r>
      <w:r w:rsidRPr="003D2CAE">
        <w:rPr>
          <w:rFonts w:ascii="微軟正黑體" w:eastAsia="微軟正黑體" w:hAnsi="微軟正黑體" w:hint="eastAsia"/>
          <w:b/>
          <w:color w:val="000000" w:themeColor="text1"/>
          <w:sz w:val="28"/>
        </w:rPr>
        <w:t>檢核表</w:t>
      </w:r>
      <w:r w:rsidR="00AF0308" w:rsidRPr="003D2CAE">
        <w:rPr>
          <w:rFonts w:ascii="微軟正黑體" w:eastAsia="微軟正黑體" w:hAnsi="微軟正黑體" w:hint="eastAsia"/>
          <w:b/>
          <w:color w:val="FF0000"/>
          <w:sz w:val="28"/>
        </w:rPr>
        <w:t>(112年)</w:t>
      </w:r>
    </w:p>
    <w:p w14:paraId="136A9777" w14:textId="11A73A24" w:rsidR="00CD4976" w:rsidRPr="00A2516C" w:rsidRDefault="00A2516C" w:rsidP="00315C4F">
      <w:pPr>
        <w:spacing w:line="560" w:lineRule="exact"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CD4976" w:rsidRPr="00A2516C">
        <w:rPr>
          <w:rFonts w:ascii="微軟正黑體" w:eastAsia="微軟正黑體" w:hAnsi="微軟正黑體" w:hint="eastAsia"/>
          <w:b/>
          <w:color w:val="000000" w:themeColor="text1"/>
        </w:rPr>
        <w:t>學校名稱</w:t>
      </w:r>
      <w:r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="001B5823" w:rsidRPr="00A2516C">
        <w:rPr>
          <w:rFonts w:ascii="微軟正黑體" w:eastAsia="微軟正黑體" w:hAnsi="微軟正黑體" w:hint="eastAsia"/>
          <w:b/>
          <w:color w:val="000000" w:themeColor="text1"/>
          <w:u w:val="single"/>
        </w:rPr>
        <w:t xml:space="preserve">　</w:t>
      </w:r>
      <w:r w:rsidR="001B5823" w:rsidRPr="00A2516C">
        <w:rPr>
          <w:rFonts w:ascii="微軟正黑體" w:eastAsia="微軟正黑體" w:hAnsi="微軟正黑體"/>
          <w:b/>
          <w:color w:val="000000" w:themeColor="text1"/>
          <w:u w:val="single"/>
        </w:rPr>
        <w:t xml:space="preserve">　　　　　　　　　　　</w:t>
      </w:r>
    </w:p>
    <w:tbl>
      <w:tblPr>
        <w:tblStyle w:val="a3"/>
        <w:tblpPr w:leftFromText="180" w:rightFromText="180" w:vertAnchor="text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261"/>
        <w:gridCol w:w="1984"/>
        <w:gridCol w:w="1843"/>
      </w:tblGrid>
      <w:tr w:rsidR="003D2CAE" w:rsidRPr="00A552E4" w14:paraId="05ED0BA2" w14:textId="77777777" w:rsidTr="00670D58">
        <w:trPr>
          <w:tblHeader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B416D4B" w14:textId="77777777" w:rsidR="003D2CAE" w:rsidRPr="00A552E4" w:rsidRDefault="003D2CAE" w:rsidP="00670D5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項目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</w:tcBorders>
            <w:shd w:val="clear" w:color="auto" w:fill="B4C6E7" w:themeFill="accent5" w:themeFillTint="66"/>
            <w:vAlign w:val="center"/>
          </w:tcPr>
          <w:p w14:paraId="180AD7E0" w14:textId="05925B16" w:rsidR="003D2CAE" w:rsidRPr="00A552E4" w:rsidRDefault="003D2CAE" w:rsidP="00670D5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學校勾選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14:paraId="73086924" w14:textId="58272DEE" w:rsidR="003D2CAE" w:rsidRPr="00A552E4" w:rsidRDefault="003D2CAE" w:rsidP="00670D5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A552E4">
              <w:rPr>
                <w:rFonts w:ascii="微軟正黑體" w:eastAsia="微軟正黑體" w:hAnsi="微軟正黑體" w:hint="eastAsia"/>
                <w:b/>
                <w:color w:val="FF0000"/>
              </w:rPr>
              <w:t>佐證資料</w:t>
            </w:r>
          </w:p>
          <w:p w14:paraId="24B66FD5" w14:textId="77777777" w:rsidR="003D2CAE" w:rsidRPr="00A552E4" w:rsidRDefault="003D2CAE" w:rsidP="00670D5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  <w:sz w:val="14"/>
              </w:rPr>
              <w:t>(請標</w:t>
            </w:r>
            <w:proofErr w:type="gramStart"/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  <w:sz w:val="14"/>
              </w:rPr>
              <w:t>註</w:t>
            </w:r>
            <w:proofErr w:type="gramEnd"/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  <w:sz w:val="14"/>
              </w:rPr>
              <w:t>附件編號)</w:t>
            </w:r>
          </w:p>
        </w:tc>
      </w:tr>
      <w:tr w:rsidR="003D2CAE" w:rsidRPr="00A552E4" w14:paraId="05F14BD0" w14:textId="77777777" w:rsidTr="00670D58">
        <w:trPr>
          <w:trHeight w:val="1887"/>
        </w:trPr>
        <w:tc>
          <w:tcPr>
            <w:tcW w:w="562" w:type="dxa"/>
            <w:vMerge w:val="restart"/>
            <w:textDirection w:val="tbRlV"/>
            <w:vAlign w:val="center"/>
          </w:tcPr>
          <w:p w14:paraId="53706B36" w14:textId="539A695F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私立學校治理【</w:t>
            </w:r>
            <w:r w:rsidRPr="00A552E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</w:rPr>
              <w:t>國立學校免填</w:t>
            </w:r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】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519264B" w14:textId="7534AA4F" w:rsidR="003D2CAE" w:rsidRPr="00A552E4" w:rsidRDefault="003D2CAE" w:rsidP="00670D58">
            <w:pPr>
              <w:snapToGrid w:val="0"/>
              <w:spacing w:line="32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董事是否訂有任期制，</w:t>
            </w:r>
            <w:r w:rsidRPr="00A552E4">
              <w:rPr>
                <w:rFonts w:ascii="微軟正黑體" w:eastAsia="微軟正黑體" w:hAnsi="微軟正黑體" w:cs="Times New Roman" w:hint="eastAsia"/>
                <w:color w:val="000000" w:themeColor="text1"/>
                <w:szCs w:val="28"/>
              </w:rPr>
              <w:t>且訂有連選得連任次數限制</w:t>
            </w:r>
            <w:r w:rsidR="00275BC2">
              <w:rPr>
                <w:rFonts w:ascii="微軟正黑體" w:eastAsia="微軟正黑體" w:hAnsi="微軟正黑體" w:cs="Times New Roman" w:hint="eastAsia"/>
                <w:color w:val="000000" w:themeColor="text1"/>
                <w:szCs w:val="28"/>
              </w:rPr>
              <w:t>？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10DF0276" w14:textId="6A77D66E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566E1BF8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董事任期_____年，連選得連任至多____次</w:t>
            </w:r>
          </w:p>
          <w:p w14:paraId="5933CE49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說明: (目前校內遴選機制等內涵)</w:t>
            </w:r>
          </w:p>
        </w:tc>
        <w:tc>
          <w:tcPr>
            <w:tcW w:w="1984" w:type="dxa"/>
          </w:tcPr>
          <w:p w14:paraId="337DB484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7882F84D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說明:</w:t>
            </w:r>
          </w:p>
          <w:p w14:paraId="537CA5B2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 xml:space="preserve"> (目前校內遴選機制)</w:t>
            </w:r>
          </w:p>
        </w:tc>
        <w:tc>
          <w:tcPr>
            <w:tcW w:w="1843" w:type="dxa"/>
          </w:tcPr>
          <w:p w14:paraId="6FED8417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如:董事會遴選辦法第O條條文內容及說明</w:t>
            </w:r>
          </w:p>
        </w:tc>
      </w:tr>
      <w:tr w:rsidR="003D2CAE" w:rsidRPr="00A552E4" w14:paraId="2C049253" w14:textId="77777777" w:rsidTr="00670D58">
        <w:trPr>
          <w:trHeight w:val="2122"/>
        </w:trPr>
        <w:tc>
          <w:tcPr>
            <w:tcW w:w="562" w:type="dxa"/>
            <w:vMerge/>
            <w:textDirection w:val="tbRlV"/>
            <w:vAlign w:val="center"/>
          </w:tcPr>
          <w:p w14:paraId="14F61BF1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09ABAED" w14:textId="5CFD93E5" w:rsidR="003D2CAE" w:rsidRPr="00A552E4" w:rsidRDefault="003D2CAE" w:rsidP="00670D58">
            <w:pPr>
              <w:snapToGrid w:val="0"/>
              <w:spacing w:line="32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是否訂有期滿連任之董事改選比例</w:t>
            </w:r>
            <w:r w:rsidR="00275BC2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？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0B01EFCA" w14:textId="0E4965D3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6458DC1E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期滿連任之董事，不得逾改選董事總人數________</w:t>
            </w:r>
          </w:p>
          <w:p w14:paraId="40014C88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說明: (目前校內董事改選機制等內涵)</w:t>
            </w:r>
          </w:p>
        </w:tc>
        <w:tc>
          <w:tcPr>
            <w:tcW w:w="1984" w:type="dxa"/>
          </w:tcPr>
          <w:p w14:paraId="0CE1CAE3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4D3112E6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  <w:p w14:paraId="6EAED060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43" w:type="dxa"/>
          </w:tcPr>
          <w:p w14:paraId="437CF660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D2CAE" w:rsidRPr="00A552E4" w14:paraId="4CC7001A" w14:textId="77777777" w:rsidTr="00670D58">
        <w:trPr>
          <w:trHeight w:val="2308"/>
        </w:trPr>
        <w:tc>
          <w:tcPr>
            <w:tcW w:w="562" w:type="dxa"/>
            <w:vMerge/>
            <w:textDirection w:val="tbRlV"/>
            <w:vAlign w:val="center"/>
          </w:tcPr>
          <w:p w14:paraId="466E3EA3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E65CDCE" w14:textId="60AB001E" w:rsidR="003D2CAE" w:rsidRPr="00A552E4" w:rsidRDefault="003D2CAE" w:rsidP="00670D58">
            <w:pPr>
              <w:snapToGrid w:val="0"/>
              <w:spacing w:line="32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A552E4">
              <w:rPr>
                <w:rFonts w:ascii="微軟正黑體" w:eastAsia="微軟正黑體" w:hAnsi="微軟正黑體" w:cs="Times New Roman" w:hint="eastAsia"/>
                <w:color w:val="000000" w:themeColor="text1"/>
                <w:szCs w:val="23"/>
              </w:rPr>
              <w:t>是否訂有學校法人之董事長、董事、監察人及校長之配偶及三親等以內血親、姻親等擔任所設私立學校一級行政主管迴避之規定</w:t>
            </w:r>
            <w:r w:rsidR="00275BC2">
              <w:rPr>
                <w:rFonts w:ascii="微軟正黑體" w:eastAsia="微軟正黑體" w:hAnsi="微軟正黑體" w:cs="Times New Roman" w:hint="eastAsia"/>
                <w:color w:val="000000" w:themeColor="text1"/>
                <w:szCs w:val="23"/>
              </w:rPr>
              <w:t>？</w:t>
            </w:r>
            <w:r w:rsidRPr="00A552E4">
              <w:rPr>
                <w:rFonts w:ascii="微軟正黑體" w:eastAsia="微軟正黑體" w:hAnsi="微軟正黑體" w:cs="Times New Roman" w:hint="eastAsia"/>
                <w:color w:val="000000" w:themeColor="text1"/>
                <w:szCs w:val="23"/>
              </w:rPr>
              <w:t>並請說明現況。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72952276" w14:textId="508BBA88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59BCC4B3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 xml:space="preserve">說明: </w:t>
            </w:r>
          </w:p>
          <w:p w14:paraId="5E5805C5" w14:textId="4C31D9AA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color w:val="FF0000"/>
                <w:szCs w:val="23"/>
              </w:rPr>
            </w:pPr>
            <w:r w:rsidRPr="00A552E4">
              <w:rPr>
                <w:rFonts w:ascii="微軟正黑體" w:eastAsia="微軟正黑體" w:hAnsi="微軟正黑體" w:hint="eastAsia"/>
                <w:color w:val="FF0000"/>
              </w:rPr>
              <w:t>(請說明校內一級</w:t>
            </w:r>
            <w:r w:rsidRPr="00425DCD">
              <w:rPr>
                <w:rFonts w:ascii="微軟正黑體" w:eastAsia="微軟正黑體" w:hAnsi="微軟正黑體" w:hint="eastAsia"/>
                <w:b/>
                <w:color w:val="FF0000"/>
                <w:u w:val="single"/>
              </w:rPr>
              <w:t>除總務、會計、人事之外</w:t>
            </w:r>
            <w:r w:rsidRPr="00A552E4">
              <w:rPr>
                <w:rFonts w:ascii="微軟正黑體" w:eastAsia="微軟正黑體" w:hAnsi="微軟正黑體" w:hint="eastAsia"/>
                <w:color w:val="FF0000"/>
              </w:rPr>
              <w:t>其它行政主管現況與是否有迴避相關規定)</w:t>
            </w:r>
          </w:p>
        </w:tc>
        <w:tc>
          <w:tcPr>
            <w:tcW w:w="1984" w:type="dxa"/>
          </w:tcPr>
          <w:p w14:paraId="71E24EF9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11FCA2B1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說明：(目前校內現況)</w:t>
            </w:r>
          </w:p>
        </w:tc>
        <w:tc>
          <w:tcPr>
            <w:tcW w:w="1843" w:type="dxa"/>
          </w:tcPr>
          <w:p w14:paraId="23FA1A13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D2CAE" w:rsidRPr="00A552E4" w14:paraId="23ECB2D7" w14:textId="77777777" w:rsidTr="00670D58">
        <w:trPr>
          <w:trHeight w:val="2362"/>
        </w:trPr>
        <w:tc>
          <w:tcPr>
            <w:tcW w:w="562" w:type="dxa"/>
            <w:vMerge/>
            <w:textDirection w:val="tbRlV"/>
            <w:vAlign w:val="center"/>
          </w:tcPr>
          <w:p w14:paraId="095BBDF0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926786" w14:textId="199E7544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是否訂有董事會每年應向外界募款以促進校務發展，並訂有每年應募款總額</w:t>
            </w:r>
            <w:r w:rsidR="00275BC2">
              <w:rPr>
                <w:rFonts w:ascii="微軟正黑體" w:eastAsia="微軟正黑體" w:hAnsi="微軟正黑體" w:hint="eastAsia"/>
                <w:color w:val="000000" w:themeColor="text1"/>
              </w:rPr>
              <w:t>？</w:t>
            </w:r>
            <w:r w:rsidRPr="00A552E4">
              <w:rPr>
                <w:rFonts w:ascii="微軟正黑體" w:eastAsia="微軟正黑體" w:hAnsi="微軟正黑體" w:hint="eastAsia"/>
                <w:color w:val="FF0000"/>
              </w:rPr>
              <w:t>並請說明實際募款總額為何</w:t>
            </w:r>
            <w:r w:rsidR="00275BC2">
              <w:rPr>
                <w:rFonts w:ascii="微軟正黑體" w:eastAsia="微軟正黑體" w:hAnsi="微軟正黑體" w:hint="eastAsia"/>
                <w:color w:val="FF0000"/>
              </w:rPr>
              <w:t>？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4E9A3028" w14:textId="10426373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1C82B3A8" w14:textId="4A67944F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董事會每年應向外界募款以促進校務發展，並訂有每年應募款總額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(元)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；</w:t>
            </w:r>
            <w:r w:rsidR="00E017AE">
              <w:rPr>
                <w:rFonts w:ascii="微軟正黑體" w:eastAsia="微軟正黑體" w:hAnsi="微軟正黑體" w:hint="eastAsia"/>
                <w:color w:val="000000" w:themeColor="text1"/>
              </w:rPr>
              <w:t>前一年度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實際募款總額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(元)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</w:p>
        </w:tc>
        <w:tc>
          <w:tcPr>
            <w:tcW w:w="1984" w:type="dxa"/>
          </w:tcPr>
          <w:p w14:paraId="5D32F345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06AB8399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  <w:p w14:paraId="7CE43CC6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843" w:type="dxa"/>
          </w:tcPr>
          <w:p w14:paraId="5AFC80F9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D2CAE" w:rsidRPr="00A552E4" w14:paraId="775C532C" w14:textId="77777777" w:rsidTr="00670D58">
        <w:trPr>
          <w:trHeight w:val="2714"/>
        </w:trPr>
        <w:tc>
          <w:tcPr>
            <w:tcW w:w="562" w:type="dxa"/>
            <w:vMerge w:val="restart"/>
            <w:textDirection w:val="tbRlV"/>
            <w:vAlign w:val="center"/>
          </w:tcPr>
          <w:p w14:paraId="4A95A88A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學生校務參與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A6F8614" w14:textId="75C5EF0B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是否明定校內重要會議由學生代表參與</w:t>
            </w:r>
            <w:r w:rsidR="00275BC2">
              <w:rPr>
                <w:rFonts w:ascii="微軟正黑體" w:eastAsia="微軟正黑體" w:hAnsi="微軟正黑體" w:hint="eastAsia"/>
                <w:color w:val="000000" w:themeColor="text1"/>
              </w:rPr>
              <w:t>？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 xml:space="preserve"> (如:教務會議、學生事務會議、總務會議、校務基金管理委員會、系所課程委員會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="00315C4F" w:rsidRPr="00315C4F">
              <w:rPr>
                <w:rFonts w:ascii="微軟正黑體" w:eastAsia="微軟正黑體" w:hAnsi="微軟正黑體" w:hint="eastAsia"/>
                <w:color w:val="FF0000"/>
              </w:rPr>
              <w:t>董事會會議、</w:t>
            </w:r>
            <w:r w:rsidRPr="00315C4F">
              <w:rPr>
                <w:rFonts w:ascii="微軟正黑體" w:eastAsia="微軟正黑體" w:hAnsi="微軟正黑體" w:hint="eastAsia"/>
                <w:color w:val="FF0000"/>
              </w:rPr>
              <w:t>校長遴選會議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等)</w:t>
            </w:r>
            <w:r w:rsidRPr="00A552E4">
              <w:rPr>
                <w:rFonts w:ascii="微軟正黑體" w:eastAsia="微軟正黑體" w:hAnsi="微軟正黑體" w:hint="eastAsia"/>
                <w:color w:val="FF0000"/>
              </w:rPr>
              <w:t>，出席席次比率為何</w:t>
            </w:r>
            <w:r w:rsidR="00275BC2">
              <w:rPr>
                <w:rFonts w:ascii="微軟正黑體" w:eastAsia="微軟正黑體" w:hAnsi="微軟正黑體" w:hint="eastAsia"/>
                <w:color w:val="FF0000"/>
              </w:rPr>
              <w:t>？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5377A633" w14:textId="0DC359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36DE5311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  <w:p w14:paraId="302FD2D0" w14:textId="182F1870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Pr="00A552E4">
              <w:rPr>
                <w:rFonts w:ascii="微軟正黑體" w:eastAsia="微軟正黑體" w:hAnsi="微軟正黑體" w:hint="eastAsia"/>
                <w:color w:val="FF0000"/>
              </w:rPr>
              <w:t>目前學</w:t>
            </w:r>
            <w:r w:rsidR="009652FF">
              <w:rPr>
                <w:rFonts w:ascii="微軟正黑體" w:eastAsia="微軟正黑體" w:hAnsi="微軟正黑體" w:hint="eastAsia"/>
                <w:color w:val="FF0000"/>
              </w:rPr>
              <w:t>生</w:t>
            </w:r>
            <w:r w:rsidRPr="00A552E4">
              <w:rPr>
                <w:rFonts w:ascii="微軟正黑體" w:eastAsia="微軟正黑體" w:hAnsi="微軟正黑體" w:hint="eastAsia"/>
                <w:color w:val="FF0000"/>
              </w:rPr>
              <w:t>代表參與「與學業、生活及訂定獎懲規章有關」與「校內重要會議」之規範、機制與出席席次占總席次比率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14:paraId="35B738B3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5106FB46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</w:tc>
        <w:tc>
          <w:tcPr>
            <w:tcW w:w="1843" w:type="dxa"/>
          </w:tcPr>
          <w:p w14:paraId="13E29AE1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如: 教務會議設置辦法第O條條文內容及說明</w:t>
            </w:r>
          </w:p>
        </w:tc>
      </w:tr>
      <w:tr w:rsidR="003D2CAE" w:rsidRPr="00A552E4" w14:paraId="7CB77F89" w14:textId="77777777" w:rsidTr="00670D58">
        <w:tc>
          <w:tcPr>
            <w:tcW w:w="562" w:type="dxa"/>
            <w:vMerge/>
            <w:textDirection w:val="tbRlV"/>
            <w:vAlign w:val="center"/>
          </w:tcPr>
          <w:p w14:paraId="2BEFA9FC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458EAB6" w14:textId="06EC2B05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FF0000"/>
              </w:rPr>
              <w:t>學生代表參與校務會議是否賦予獨立</w:t>
            </w:r>
            <w:proofErr w:type="gramStart"/>
            <w:r w:rsidRPr="00A552E4">
              <w:rPr>
                <w:rFonts w:ascii="微軟正黑體" w:eastAsia="微軟正黑體" w:hAnsi="微軟正黑體" w:hint="eastAsia"/>
                <w:color w:val="FF0000"/>
              </w:rPr>
              <w:t>成案權</w:t>
            </w:r>
            <w:proofErr w:type="gramEnd"/>
            <w:r w:rsidR="00275BC2">
              <w:rPr>
                <w:rFonts w:ascii="微軟正黑體" w:eastAsia="微軟正黑體" w:hAnsi="微軟正黑體" w:hint="eastAsia"/>
                <w:color w:val="FF0000"/>
              </w:rPr>
              <w:t>？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02310A82" w14:textId="6CDB4B09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68BBB078" w14:textId="77777777" w:rsidR="00A2516C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說明：(</w:t>
            </w:r>
            <w:r w:rsidRPr="00425DCD">
              <w:rPr>
                <w:rFonts w:ascii="微軟正黑體" w:eastAsia="微軟正黑體" w:hAnsi="微軟正黑體" w:hint="eastAsia"/>
                <w:color w:val="000000" w:themeColor="text1"/>
              </w:rPr>
              <w:t>依大學法第15條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，應有學生代表出席校務會議，請說明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學生代表參與校務會議</w:t>
            </w:r>
            <w:proofErr w:type="gramStart"/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成案權</w:t>
            </w:r>
            <w:r w:rsidRPr="00A552E4">
              <w:rPr>
                <w:rFonts w:ascii="微軟正黑體" w:eastAsia="微軟正黑體" w:hAnsi="微軟正黑體" w:hint="eastAsia"/>
                <w:color w:val="FF0000"/>
              </w:rPr>
              <w:t>之</w:t>
            </w:r>
            <w:proofErr w:type="gramEnd"/>
            <w:r w:rsidRPr="00A552E4">
              <w:rPr>
                <w:rFonts w:ascii="微軟正黑體" w:eastAsia="微軟正黑體" w:hAnsi="微軟正黑體" w:hint="eastAsia"/>
                <w:color w:val="FF0000"/>
              </w:rPr>
              <w:t>規範與現況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  <w:p w14:paraId="2E6CCE28" w14:textId="1F1AF87E" w:rsidR="00A2516C" w:rsidRPr="00A552E4" w:rsidRDefault="00A2516C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984" w:type="dxa"/>
          </w:tcPr>
          <w:p w14:paraId="1F2D9F77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344B54EC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</w:tc>
        <w:tc>
          <w:tcPr>
            <w:tcW w:w="1843" w:type="dxa"/>
          </w:tcPr>
          <w:p w14:paraId="4905C085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D2CAE" w:rsidRPr="00A552E4" w14:paraId="0F603F61" w14:textId="77777777" w:rsidTr="00670D58">
        <w:trPr>
          <w:trHeight w:val="1694"/>
        </w:trPr>
        <w:tc>
          <w:tcPr>
            <w:tcW w:w="562" w:type="dxa"/>
            <w:vMerge w:val="restart"/>
            <w:textDirection w:val="tbRlV"/>
            <w:vAlign w:val="center"/>
          </w:tcPr>
          <w:p w14:paraId="1B9E6276" w14:textId="3EB5ABF6" w:rsidR="003D2CAE" w:rsidRPr="00A552E4" w:rsidRDefault="00670D58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bookmarkStart w:id="0" w:name="_GoBack"/>
            <w:bookmarkEnd w:id="0"/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</w:rPr>
              <w:lastRenderedPageBreak/>
              <w:t>教師權益保障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6340556" w14:textId="49DF8635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A552E4">
              <w:rPr>
                <w:rFonts w:ascii="微軟正黑體" w:eastAsia="微軟正黑體" w:hAnsi="微軟正黑體" w:hint="eastAsia"/>
                <w:color w:val="FF0000"/>
              </w:rPr>
              <w:t>私立學校教師學術研究費是否比照或高於公立學校教師基準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【國立學校免填】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709B23EA" w14:textId="77777777" w:rsidR="003D2CAE" w:rsidRPr="00425DCD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425DC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是</w:t>
            </w:r>
          </w:p>
          <w:p w14:paraId="649C48D8" w14:textId="69AAEC96" w:rsidR="003D2CAE" w:rsidRPr="00425DCD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425DCD">
              <w:rPr>
                <w:rFonts w:ascii="微軟正黑體" w:eastAsia="微軟正黑體" w:hAnsi="微軟正黑體" w:hint="eastAsia"/>
                <w:color w:val="FF0000"/>
              </w:rPr>
              <w:t>說明：(現行</w:t>
            </w:r>
            <w:r w:rsidRPr="00A552E4">
              <w:rPr>
                <w:rFonts w:ascii="微軟正黑體" w:eastAsia="微軟正黑體" w:hAnsi="微軟正黑體" w:hint="eastAsia"/>
                <w:color w:val="FF0000"/>
              </w:rPr>
              <w:t>學校教師學術研究費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措施</w:t>
            </w:r>
            <w:r>
              <w:rPr>
                <w:rFonts w:ascii="微軟正黑體" w:eastAsia="微軟正黑體" w:hAnsi="微軟正黑體" w:hint="eastAsia"/>
                <w:color w:val="FF0000"/>
              </w:rPr>
              <w:t>、支給基準，</w:t>
            </w:r>
            <w:proofErr w:type="gramStart"/>
            <w:r w:rsidRPr="003D2CAE">
              <w:rPr>
                <w:rFonts w:ascii="微軟正黑體" w:eastAsia="微軟正黑體" w:hAnsi="微軟正黑體" w:hint="eastAsia"/>
                <w:color w:val="FF0000"/>
              </w:rPr>
              <w:t>所定支給</w:t>
            </w:r>
            <w:proofErr w:type="gramEnd"/>
            <w:r w:rsidRPr="003D2CAE">
              <w:rPr>
                <w:rFonts w:ascii="微軟正黑體" w:eastAsia="微軟正黑體" w:hAnsi="微軟正黑體" w:hint="eastAsia"/>
                <w:color w:val="FF0000"/>
              </w:rPr>
              <w:t>數額</w:t>
            </w:r>
            <w:r>
              <w:rPr>
                <w:rFonts w:ascii="微軟正黑體" w:eastAsia="微軟正黑體" w:hAnsi="微軟正黑體" w:hint="eastAsia"/>
                <w:color w:val="FF0000"/>
              </w:rPr>
              <w:t>是否</w:t>
            </w:r>
            <w:r w:rsidRPr="003D2CAE">
              <w:rPr>
                <w:rFonts w:ascii="微軟正黑體" w:eastAsia="微軟正黑體" w:hAnsi="微軟正黑體" w:hint="eastAsia"/>
                <w:color w:val="FF0000"/>
              </w:rPr>
              <w:t>納入教師</w:t>
            </w:r>
            <w:proofErr w:type="gramStart"/>
            <w:r w:rsidRPr="003D2CAE">
              <w:rPr>
                <w:rFonts w:ascii="微軟正黑體" w:eastAsia="微軟正黑體" w:hAnsi="微軟正黑體" w:hint="eastAsia"/>
                <w:color w:val="FF0000"/>
              </w:rPr>
              <w:t>聘約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</w:rPr>
              <w:t>內)</w:t>
            </w:r>
          </w:p>
        </w:tc>
        <w:tc>
          <w:tcPr>
            <w:tcW w:w="1984" w:type="dxa"/>
          </w:tcPr>
          <w:p w14:paraId="377A80B7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4DB1AED2" w14:textId="71A8AF04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</w:tc>
        <w:tc>
          <w:tcPr>
            <w:tcW w:w="1843" w:type="dxa"/>
          </w:tcPr>
          <w:p w14:paraId="348C8F3F" w14:textId="425D975A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D2CAE" w:rsidRPr="00A552E4" w14:paraId="38E2964E" w14:textId="77777777" w:rsidTr="00670D58">
        <w:trPr>
          <w:trHeight w:val="1690"/>
        </w:trPr>
        <w:tc>
          <w:tcPr>
            <w:tcW w:w="562" w:type="dxa"/>
            <w:vMerge/>
            <w:textDirection w:val="tbRlV"/>
            <w:vAlign w:val="center"/>
          </w:tcPr>
          <w:p w14:paraId="3FAE638D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02DF8E2" w14:textId="15C724ED" w:rsidR="003D2CAE" w:rsidRPr="00425DCD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425DCD">
              <w:rPr>
                <w:rFonts w:ascii="微軟正黑體" w:eastAsia="微軟正黑體" w:hAnsi="微軟正黑體"/>
                <w:color w:val="FF0000"/>
              </w:rPr>
              <w:t>各職級全部兼任教師鐘點費支給基準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是否大</w:t>
            </w:r>
            <w:r w:rsidRPr="00425DCD">
              <w:rPr>
                <w:rFonts w:ascii="微軟正黑體" w:eastAsia="微軟正黑體" w:hAnsi="微軟正黑體"/>
                <w:color w:val="FF0000"/>
              </w:rPr>
              <w:t>於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或</w:t>
            </w:r>
            <w:r w:rsidRPr="00425DCD">
              <w:rPr>
                <w:rFonts w:ascii="微軟正黑體" w:eastAsia="微軟正黑體" w:hAnsi="微軟正黑體"/>
                <w:color w:val="FF0000"/>
              </w:rPr>
              <w:t>等於公立學校各職級兼任教師鐘點費支給基準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【國立學校免填】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74519682" w14:textId="77777777" w:rsidR="003D2CAE" w:rsidRPr="00425DCD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425DC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是</w:t>
            </w:r>
          </w:p>
          <w:p w14:paraId="22950F7D" w14:textId="35C53C98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425DCD">
              <w:rPr>
                <w:rFonts w:ascii="微軟正黑體" w:eastAsia="微軟正黑體" w:hAnsi="微軟正黑體" w:hint="eastAsia"/>
                <w:color w:val="FF0000"/>
              </w:rPr>
              <w:t>說明：(現行</w:t>
            </w:r>
            <w:r w:rsidRPr="00425DCD">
              <w:rPr>
                <w:rFonts w:ascii="微軟正黑體" w:eastAsia="微軟正黑體" w:hAnsi="微軟正黑體"/>
                <w:color w:val="FF0000"/>
              </w:rPr>
              <w:t>各職級全部兼任教師</w:t>
            </w:r>
            <w:r w:rsidRPr="00425DCD">
              <w:rPr>
                <w:rFonts w:ascii="微軟正黑體" w:eastAsia="微軟正黑體" w:hAnsi="微軟正黑體" w:hint="eastAsia"/>
                <w:color w:val="FF0000"/>
              </w:rPr>
              <w:t>措施</w:t>
            </w:r>
            <w:r>
              <w:rPr>
                <w:rFonts w:ascii="微軟正黑體" w:eastAsia="微軟正黑體" w:hAnsi="微軟正黑體" w:hint="eastAsia"/>
                <w:color w:val="FF0000"/>
              </w:rPr>
              <w:t>、支給基準)</w:t>
            </w:r>
          </w:p>
        </w:tc>
        <w:tc>
          <w:tcPr>
            <w:tcW w:w="1984" w:type="dxa"/>
          </w:tcPr>
          <w:p w14:paraId="3F861EE7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4B7FF85D" w14:textId="175C4E06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</w:tc>
        <w:tc>
          <w:tcPr>
            <w:tcW w:w="1843" w:type="dxa"/>
          </w:tcPr>
          <w:p w14:paraId="0767EC58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3D2CAE" w:rsidRPr="00A552E4" w14:paraId="05DE9B29" w14:textId="77777777" w:rsidTr="00670D58">
        <w:trPr>
          <w:trHeight w:val="1417"/>
        </w:trPr>
        <w:tc>
          <w:tcPr>
            <w:tcW w:w="562" w:type="dxa"/>
            <w:vMerge/>
            <w:textDirection w:val="tbRlV"/>
            <w:vAlign w:val="center"/>
          </w:tcPr>
          <w:p w14:paraId="1B895E14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EAF30A" w14:textId="145A7C0B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881F87">
              <w:rPr>
                <w:rFonts w:ascii="微軟正黑體" w:eastAsia="微軟正黑體" w:hAnsi="微軟正黑體" w:hint="eastAsia"/>
                <w:color w:val="000000" w:themeColor="text1"/>
              </w:rPr>
              <w:t>教師評鑑規範是否只將與教學、研究、輔導、服務有關之事項列為評鑑必要項目</w:t>
            </w:r>
            <w:r w:rsidR="00275BC2" w:rsidRPr="00881F87">
              <w:rPr>
                <w:rFonts w:ascii="微軟正黑體" w:eastAsia="微軟正黑體" w:hAnsi="微軟正黑體" w:hint="eastAsia"/>
                <w:color w:val="000000" w:themeColor="text1"/>
              </w:rPr>
              <w:t>？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0C44AF88" w14:textId="289ED0FD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458A2FC0" w14:textId="33C11955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說明：(說明校內教師評鑑現行規範</w:t>
            </w:r>
            <w:r w:rsidR="00A2516C" w:rsidRPr="00A2516C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="00275BC2">
              <w:rPr>
                <w:rFonts w:ascii="微軟正黑體" w:eastAsia="微軟正黑體" w:hAnsi="微軟正黑體" w:hint="eastAsia"/>
                <w:color w:val="FF0000"/>
              </w:rPr>
              <w:t>且</w:t>
            </w:r>
            <w:r w:rsidR="00A2516C" w:rsidRPr="00A2516C">
              <w:rPr>
                <w:rFonts w:ascii="微軟正黑體" w:eastAsia="微軟正黑體" w:hAnsi="微軟正黑體" w:hint="eastAsia"/>
                <w:color w:val="FF0000"/>
              </w:rPr>
              <w:t>評鑑規範無其他無關事項</w:t>
            </w:r>
            <w:r w:rsidRPr="00A2516C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1984" w:type="dxa"/>
          </w:tcPr>
          <w:p w14:paraId="4787B80F" w14:textId="1564CA98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6156BE6D" w14:textId="3CACE706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</w:tc>
        <w:tc>
          <w:tcPr>
            <w:tcW w:w="1843" w:type="dxa"/>
          </w:tcPr>
          <w:p w14:paraId="57D44818" w14:textId="5027A746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如: 教師評鑑辦法第O條條文內容及說明</w:t>
            </w:r>
          </w:p>
        </w:tc>
      </w:tr>
      <w:tr w:rsidR="003D2CAE" w:rsidRPr="00A552E4" w14:paraId="17F8F2C1" w14:textId="77777777" w:rsidTr="00670D58">
        <w:tc>
          <w:tcPr>
            <w:tcW w:w="562" w:type="dxa"/>
            <w:vMerge/>
            <w:textDirection w:val="tbRlV"/>
            <w:vAlign w:val="center"/>
          </w:tcPr>
          <w:p w14:paraId="7A6C1765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FCA6F83" w14:textId="2C38D492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是否訂有合理限期升等規定</w:t>
            </w:r>
            <w:r w:rsidR="00275BC2">
              <w:rPr>
                <w:rFonts w:ascii="微軟正黑體" w:eastAsia="微軟正黑體" w:hAnsi="微軟正黑體" w:hint="eastAsia"/>
                <w:color w:val="000000" w:themeColor="text1"/>
              </w:rPr>
              <w:t>？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包括應有六年以上期限、並有完善輔導機制(屆滿前1年通知、2年以上輔導期、特殊情況寬限期)及嚴謹</w:t>
            </w:r>
            <w:proofErr w:type="gramStart"/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踐行</w:t>
            </w:r>
            <w:proofErr w:type="gramEnd"/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程序(當事人陳述意見或書面說明、專業外審機制、教評會審議)、教師申訴程序等</w:t>
            </w:r>
            <w:r w:rsidR="00275BC2">
              <w:rPr>
                <w:rFonts w:ascii="微軟正黑體" w:eastAsia="微軟正黑體" w:hAnsi="微軟正黑體" w:hint="eastAsia"/>
                <w:color w:val="000000" w:themeColor="text1"/>
              </w:rPr>
              <w:t>？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3424A4C5" w14:textId="596C02D1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7CD1EB89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說明：(校內現行升等及輔導機制)</w:t>
            </w:r>
          </w:p>
        </w:tc>
        <w:tc>
          <w:tcPr>
            <w:tcW w:w="1984" w:type="dxa"/>
          </w:tcPr>
          <w:p w14:paraId="1C45DC09" w14:textId="7D8E3774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3F170316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</w:t>
            </w:r>
          </w:p>
        </w:tc>
        <w:tc>
          <w:tcPr>
            <w:tcW w:w="1843" w:type="dxa"/>
          </w:tcPr>
          <w:p w14:paraId="70DE3735" w14:textId="77777777" w:rsidR="003D2CAE" w:rsidRPr="00A552E4" w:rsidRDefault="003D2CAE" w:rsidP="00670D5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如:教師升等辦法第O條條文內容及說明</w:t>
            </w:r>
          </w:p>
        </w:tc>
      </w:tr>
      <w:tr w:rsidR="003D2CAE" w:rsidRPr="00A552E4" w14:paraId="1D11C127" w14:textId="77777777" w:rsidTr="00670D58">
        <w:trPr>
          <w:cantSplit/>
          <w:trHeight w:val="1820"/>
        </w:trPr>
        <w:tc>
          <w:tcPr>
            <w:tcW w:w="562" w:type="dxa"/>
            <w:textDirection w:val="tbRlV"/>
            <w:vAlign w:val="center"/>
          </w:tcPr>
          <w:p w14:paraId="44858B63" w14:textId="77777777" w:rsidR="003D2CAE" w:rsidRPr="00A552E4" w:rsidRDefault="003D2CAE" w:rsidP="00670D58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校務資訊公開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241346C" w14:textId="58065BA0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是否公開本計畫執行成果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E017AE">
              <w:rPr>
                <w:rFonts w:ascii="微軟正黑體" w:eastAsia="微軟正黑體" w:hAnsi="微軟正黑體" w:hint="eastAsia"/>
                <w:color w:val="FF0000"/>
              </w:rPr>
              <w:t>與師生有關法規、其他重大會議(如董事會、校務會議等)決議等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14:paraId="2A84FCCF" w14:textId="3114BEAA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是</w:t>
            </w:r>
          </w:p>
          <w:p w14:paraId="19AD5087" w14:textId="28518D1E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  <w:r w:rsidR="00062D70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資訊公開內容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/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網址</w:t>
            </w:r>
          </w:p>
          <w:p w14:paraId="28F71719" w14:textId="77777777" w:rsidR="003D2CAE" w:rsidRPr="00A552E4" w:rsidRDefault="003D2CAE" w:rsidP="00670D58">
            <w:pPr>
              <w:pStyle w:val="a4"/>
              <w:numPr>
                <w:ilvl w:val="0"/>
                <w:numId w:val="8"/>
              </w:numPr>
              <w:snapToGrid w:val="0"/>
              <w:spacing w:line="320" w:lineRule="exact"/>
              <w:ind w:leftChars="0" w:left="240" w:hangingChars="100" w:hanging="240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本計畫執行成果：</w:t>
            </w:r>
          </w:p>
          <w:p w14:paraId="2A3DDB92" w14:textId="536BE4D7" w:rsidR="003D2CAE" w:rsidRPr="00E017AE" w:rsidRDefault="003D2CAE" w:rsidP="00670D58">
            <w:pPr>
              <w:pStyle w:val="a4"/>
              <w:numPr>
                <w:ilvl w:val="0"/>
                <w:numId w:val="8"/>
              </w:numPr>
              <w:snapToGrid w:val="0"/>
              <w:spacing w:line="320" w:lineRule="exact"/>
              <w:ind w:leftChars="0" w:left="240" w:hangingChars="100" w:hanging="240"/>
              <w:contextualSpacing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E017AE">
              <w:rPr>
                <w:rFonts w:ascii="微軟正黑體" w:eastAsia="微軟正黑體" w:hAnsi="微軟正黑體" w:hint="eastAsia"/>
                <w:color w:val="FF0000"/>
              </w:rPr>
              <w:t>與師生有關法規：</w:t>
            </w:r>
          </w:p>
          <w:p w14:paraId="033F7F8E" w14:textId="653EE8BF" w:rsidR="003D2CAE" w:rsidRPr="003D2CAE" w:rsidRDefault="003D2CAE" w:rsidP="00670D58">
            <w:pPr>
              <w:pStyle w:val="a4"/>
              <w:numPr>
                <w:ilvl w:val="0"/>
                <w:numId w:val="8"/>
              </w:numPr>
              <w:snapToGrid w:val="0"/>
              <w:spacing w:line="320" w:lineRule="exact"/>
              <w:ind w:leftChars="0" w:left="240" w:hangingChars="100" w:hanging="240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017AE">
              <w:rPr>
                <w:rFonts w:ascii="微軟正黑體" w:eastAsia="微軟正黑體" w:hAnsi="微軟正黑體" w:hint="eastAsia"/>
                <w:color w:val="FF0000"/>
              </w:rPr>
              <w:t>其他重大會議決議：</w:t>
            </w:r>
          </w:p>
        </w:tc>
        <w:tc>
          <w:tcPr>
            <w:tcW w:w="1984" w:type="dxa"/>
          </w:tcPr>
          <w:p w14:paraId="360D2BB3" w14:textId="12899B04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新細明體" w:eastAsia="新細明體" w:hAnsi="新細明體" w:hint="eastAsia"/>
                <w:color w:val="000000" w:themeColor="text1"/>
              </w:rPr>
              <w:t>□</w:t>
            </w: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否</w:t>
            </w:r>
          </w:p>
          <w:p w14:paraId="325245F3" w14:textId="77777777" w:rsidR="003D2CAE" w:rsidRPr="00A552E4" w:rsidRDefault="003D2CAE" w:rsidP="00670D5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A552E4">
              <w:rPr>
                <w:rFonts w:ascii="微軟正黑體" w:eastAsia="微軟正黑體" w:hAnsi="微軟正黑體" w:hint="eastAsia"/>
                <w:color w:val="000000" w:themeColor="text1"/>
              </w:rPr>
              <w:t>說明：(未公開原因)</w:t>
            </w:r>
          </w:p>
        </w:tc>
        <w:tc>
          <w:tcPr>
            <w:tcW w:w="1843" w:type="dxa"/>
          </w:tcPr>
          <w:p w14:paraId="6D7ADA33" w14:textId="7124D000" w:rsidR="003D2CAE" w:rsidRPr="00425DCD" w:rsidRDefault="003D2CAE" w:rsidP="00670D58">
            <w:pPr>
              <w:snapToGrid w:val="0"/>
              <w:spacing w:line="320" w:lineRule="exact"/>
              <w:contextualSpacing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21AEF40F" w14:textId="77777777" w:rsidR="001E67E6" w:rsidRPr="00F141C7" w:rsidRDefault="001E67E6" w:rsidP="001E67E6">
      <w:pPr>
        <w:spacing w:line="44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F141C7">
        <w:rPr>
          <w:rFonts w:ascii="微軟正黑體" w:eastAsia="微軟正黑體" w:hAnsi="微軟正黑體" w:hint="eastAsia"/>
          <w:color w:val="000000" w:themeColor="text1"/>
          <w:szCs w:val="24"/>
        </w:rPr>
        <w:t>備註：</w:t>
      </w:r>
    </w:p>
    <w:p w14:paraId="5483E04C" w14:textId="6AFAE9EA" w:rsidR="001E67E6" w:rsidRPr="00F141C7" w:rsidRDefault="003D2CAE" w:rsidP="00315C4F">
      <w:pPr>
        <w:spacing w:line="34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F141C7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1E67E6" w:rsidRPr="00F141C7">
        <w:rPr>
          <w:rFonts w:ascii="微軟正黑體" w:eastAsia="微軟正黑體" w:hAnsi="微軟正黑體" w:hint="eastAsia"/>
          <w:color w:val="000000" w:themeColor="text1"/>
          <w:szCs w:val="24"/>
        </w:rPr>
        <w:t>.補充或佐證說明等資料，請</w:t>
      </w:r>
      <w:proofErr w:type="gramStart"/>
      <w:r w:rsidR="001E67E6" w:rsidRPr="00F141C7">
        <w:rPr>
          <w:rFonts w:ascii="微軟正黑體" w:eastAsia="微軟正黑體" w:hAnsi="微軟正黑體" w:hint="eastAsia"/>
          <w:color w:val="000000" w:themeColor="text1"/>
          <w:szCs w:val="24"/>
        </w:rPr>
        <w:t>併</w:t>
      </w:r>
      <w:proofErr w:type="gramEnd"/>
      <w:r w:rsidR="001E67E6" w:rsidRPr="00F141C7">
        <w:rPr>
          <w:rFonts w:ascii="微軟正黑體" w:eastAsia="微軟正黑體" w:hAnsi="微軟正黑體" w:hint="eastAsia"/>
          <w:color w:val="000000" w:themeColor="text1"/>
          <w:szCs w:val="24"/>
        </w:rPr>
        <w:t>於本表之後，雙面列印，A4紙張，裝訂成冊即可(</w:t>
      </w:r>
      <w:proofErr w:type="gramStart"/>
      <w:r w:rsidR="001E67E6" w:rsidRPr="00F141C7">
        <w:rPr>
          <w:rFonts w:ascii="微軟正黑體" w:eastAsia="微軟正黑體" w:hAnsi="微軟正黑體" w:hint="eastAsia"/>
          <w:color w:val="000000" w:themeColor="text1"/>
          <w:szCs w:val="24"/>
        </w:rPr>
        <w:t>無須</w:t>
      </w:r>
      <w:proofErr w:type="gramEnd"/>
      <w:r w:rsidR="001E67E6" w:rsidRPr="00F141C7">
        <w:rPr>
          <w:rFonts w:ascii="微軟正黑體" w:eastAsia="微軟正黑體" w:hAnsi="微軟正黑體" w:hint="eastAsia"/>
          <w:color w:val="000000" w:themeColor="text1"/>
          <w:szCs w:val="24"/>
        </w:rPr>
        <w:t>膠裝)。</w:t>
      </w:r>
    </w:p>
    <w:p w14:paraId="653E06EE" w14:textId="758BC7CF" w:rsidR="001E67E6" w:rsidRPr="00F141C7" w:rsidRDefault="003D2CAE" w:rsidP="00315C4F">
      <w:pPr>
        <w:spacing w:line="34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F141C7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1E67E6" w:rsidRPr="00F141C7">
        <w:rPr>
          <w:rFonts w:ascii="微軟正黑體" w:eastAsia="微軟正黑體" w:hAnsi="微軟正黑體" w:hint="eastAsia"/>
          <w:color w:val="000000" w:themeColor="text1"/>
          <w:szCs w:val="24"/>
        </w:rPr>
        <w:t>.本表為每年檢核。</w:t>
      </w:r>
    </w:p>
    <w:sectPr w:rsidR="001E67E6" w:rsidRPr="00F141C7" w:rsidSect="00275BC2">
      <w:footerReference w:type="default" r:id="rId8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2F9BF" w14:textId="77777777" w:rsidR="00CC67C9" w:rsidRDefault="00CC67C9" w:rsidP="005233A8">
      <w:r>
        <w:separator/>
      </w:r>
    </w:p>
  </w:endnote>
  <w:endnote w:type="continuationSeparator" w:id="0">
    <w:p w14:paraId="0C8E54E2" w14:textId="77777777" w:rsidR="00CC67C9" w:rsidRDefault="00CC67C9" w:rsidP="005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358895"/>
      <w:docPartObj>
        <w:docPartGallery w:val="Page Numbers (Bottom of Page)"/>
        <w:docPartUnique/>
      </w:docPartObj>
    </w:sdtPr>
    <w:sdtEndPr/>
    <w:sdtContent>
      <w:p w14:paraId="59C47937" w14:textId="6BD75426" w:rsidR="00275BC2" w:rsidRDefault="00275BC2" w:rsidP="00275B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9803" w14:textId="77777777" w:rsidR="00CC67C9" w:rsidRDefault="00CC67C9" w:rsidP="005233A8">
      <w:r>
        <w:separator/>
      </w:r>
    </w:p>
  </w:footnote>
  <w:footnote w:type="continuationSeparator" w:id="0">
    <w:p w14:paraId="75BDCB4A" w14:textId="77777777" w:rsidR="00CC67C9" w:rsidRDefault="00CC67C9" w:rsidP="0052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29A"/>
    <w:multiLevelType w:val="hybridMultilevel"/>
    <w:tmpl w:val="88ACB7B6"/>
    <w:lvl w:ilvl="0" w:tplc="E356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A5600"/>
    <w:multiLevelType w:val="hybridMultilevel"/>
    <w:tmpl w:val="509C099A"/>
    <w:lvl w:ilvl="0" w:tplc="2D5EE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D4862"/>
    <w:multiLevelType w:val="hybridMultilevel"/>
    <w:tmpl w:val="3AF4120A"/>
    <w:lvl w:ilvl="0" w:tplc="77542E2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D42B1"/>
    <w:multiLevelType w:val="hybridMultilevel"/>
    <w:tmpl w:val="972ABE8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E91445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437DD5"/>
    <w:multiLevelType w:val="hybridMultilevel"/>
    <w:tmpl w:val="3AF4120A"/>
    <w:lvl w:ilvl="0" w:tplc="77542E2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97966"/>
    <w:multiLevelType w:val="hybridMultilevel"/>
    <w:tmpl w:val="53CC39A0"/>
    <w:lvl w:ilvl="0" w:tplc="1F4A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2929A8"/>
    <w:multiLevelType w:val="hybridMultilevel"/>
    <w:tmpl w:val="79960EFE"/>
    <w:lvl w:ilvl="0" w:tplc="698CB53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785DF8"/>
    <w:multiLevelType w:val="hybridMultilevel"/>
    <w:tmpl w:val="3AF4120A"/>
    <w:lvl w:ilvl="0" w:tplc="77542E2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76"/>
    <w:rsid w:val="00014797"/>
    <w:rsid w:val="00016EE4"/>
    <w:rsid w:val="0003760E"/>
    <w:rsid w:val="0004367D"/>
    <w:rsid w:val="00062D70"/>
    <w:rsid w:val="0008443C"/>
    <w:rsid w:val="000A5206"/>
    <w:rsid w:val="000C7BDC"/>
    <w:rsid w:val="000D1FBD"/>
    <w:rsid w:val="001453DE"/>
    <w:rsid w:val="0015669D"/>
    <w:rsid w:val="00171EA7"/>
    <w:rsid w:val="00173ACA"/>
    <w:rsid w:val="0019768F"/>
    <w:rsid w:val="001A1383"/>
    <w:rsid w:val="001B5823"/>
    <w:rsid w:val="001B717D"/>
    <w:rsid w:val="001C4C5F"/>
    <w:rsid w:val="001D6643"/>
    <w:rsid w:val="001E67E6"/>
    <w:rsid w:val="00206946"/>
    <w:rsid w:val="00257D21"/>
    <w:rsid w:val="00275BC2"/>
    <w:rsid w:val="00280B0A"/>
    <w:rsid w:val="002C1021"/>
    <w:rsid w:val="002F17ED"/>
    <w:rsid w:val="0030707D"/>
    <w:rsid w:val="00315C4F"/>
    <w:rsid w:val="00331833"/>
    <w:rsid w:val="00350011"/>
    <w:rsid w:val="003533F0"/>
    <w:rsid w:val="003603EA"/>
    <w:rsid w:val="003736D1"/>
    <w:rsid w:val="003821F2"/>
    <w:rsid w:val="003D2CAE"/>
    <w:rsid w:val="003E2F93"/>
    <w:rsid w:val="003F31FF"/>
    <w:rsid w:val="0040440E"/>
    <w:rsid w:val="00425DCD"/>
    <w:rsid w:val="00427AB5"/>
    <w:rsid w:val="004D39F4"/>
    <w:rsid w:val="004E650B"/>
    <w:rsid w:val="004F77F3"/>
    <w:rsid w:val="00503E71"/>
    <w:rsid w:val="005233A8"/>
    <w:rsid w:val="00530290"/>
    <w:rsid w:val="00573816"/>
    <w:rsid w:val="005B71B6"/>
    <w:rsid w:val="005C7806"/>
    <w:rsid w:val="005E2663"/>
    <w:rsid w:val="006019B7"/>
    <w:rsid w:val="00666150"/>
    <w:rsid w:val="00670D58"/>
    <w:rsid w:val="006E0EB5"/>
    <w:rsid w:val="006F7B03"/>
    <w:rsid w:val="00712EE6"/>
    <w:rsid w:val="0071767C"/>
    <w:rsid w:val="00776D8C"/>
    <w:rsid w:val="0078095F"/>
    <w:rsid w:val="007B0986"/>
    <w:rsid w:val="007B622A"/>
    <w:rsid w:val="007E4C0C"/>
    <w:rsid w:val="007E6F27"/>
    <w:rsid w:val="007F4CDB"/>
    <w:rsid w:val="007F770B"/>
    <w:rsid w:val="0082231F"/>
    <w:rsid w:val="00831223"/>
    <w:rsid w:val="0086623B"/>
    <w:rsid w:val="00876433"/>
    <w:rsid w:val="00881F87"/>
    <w:rsid w:val="00890697"/>
    <w:rsid w:val="008A3B5C"/>
    <w:rsid w:val="008D095B"/>
    <w:rsid w:val="009023DD"/>
    <w:rsid w:val="009572F5"/>
    <w:rsid w:val="009652FF"/>
    <w:rsid w:val="0098355C"/>
    <w:rsid w:val="009A6CDB"/>
    <w:rsid w:val="00A152C7"/>
    <w:rsid w:val="00A2516C"/>
    <w:rsid w:val="00A40F69"/>
    <w:rsid w:val="00A51550"/>
    <w:rsid w:val="00A552E4"/>
    <w:rsid w:val="00AF0308"/>
    <w:rsid w:val="00AF35D8"/>
    <w:rsid w:val="00B03D55"/>
    <w:rsid w:val="00B32CBB"/>
    <w:rsid w:val="00BA4978"/>
    <w:rsid w:val="00BB35E3"/>
    <w:rsid w:val="00BC4611"/>
    <w:rsid w:val="00BC7766"/>
    <w:rsid w:val="00BE09F1"/>
    <w:rsid w:val="00C07279"/>
    <w:rsid w:val="00C325A6"/>
    <w:rsid w:val="00C331C6"/>
    <w:rsid w:val="00C3729B"/>
    <w:rsid w:val="00CA6365"/>
    <w:rsid w:val="00CA7A5C"/>
    <w:rsid w:val="00CC67C9"/>
    <w:rsid w:val="00CD4898"/>
    <w:rsid w:val="00CD4976"/>
    <w:rsid w:val="00D26E7B"/>
    <w:rsid w:val="00D54156"/>
    <w:rsid w:val="00D867AE"/>
    <w:rsid w:val="00DA08E7"/>
    <w:rsid w:val="00DB63FB"/>
    <w:rsid w:val="00DC635E"/>
    <w:rsid w:val="00DF3752"/>
    <w:rsid w:val="00E017AE"/>
    <w:rsid w:val="00E04CD6"/>
    <w:rsid w:val="00E230D7"/>
    <w:rsid w:val="00E448DC"/>
    <w:rsid w:val="00E47724"/>
    <w:rsid w:val="00E57B1C"/>
    <w:rsid w:val="00E85094"/>
    <w:rsid w:val="00E96454"/>
    <w:rsid w:val="00F141C7"/>
    <w:rsid w:val="00F32D77"/>
    <w:rsid w:val="00F55AB0"/>
    <w:rsid w:val="00F671A5"/>
    <w:rsid w:val="00F9654C"/>
    <w:rsid w:val="00FC2C13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4774"/>
  <w15:docId w15:val="{DEC7135C-E892-43C7-AA40-EE97905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D867A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33A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33A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卑南壹 字元"/>
    <w:link w:val="a4"/>
    <w:uiPriority w:val="34"/>
    <w:rsid w:val="005E2663"/>
  </w:style>
  <w:style w:type="paragraph" w:styleId="ac">
    <w:name w:val="Revision"/>
    <w:hidden/>
    <w:uiPriority w:val="99"/>
    <w:semiHidden/>
    <w:rsid w:val="00275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B9A7-0628-47F9-8A00-8CDEBF5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吳靜涵</dc:creator>
  <cp:lastModifiedBy>羅煜倫</cp:lastModifiedBy>
  <cp:revision>4</cp:revision>
  <cp:lastPrinted>2022-11-04T05:49:00Z</cp:lastPrinted>
  <dcterms:created xsi:type="dcterms:W3CDTF">2022-12-08T10:23:00Z</dcterms:created>
  <dcterms:modified xsi:type="dcterms:W3CDTF">2022-12-09T09:41:00Z</dcterms:modified>
</cp:coreProperties>
</file>